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B4" w:rsidRDefault="00A0484A">
      <w:r>
        <w:rPr>
          <w:noProof/>
          <w:lang w:eastAsia="ru-RU"/>
        </w:rPr>
        <w:pict>
          <v:rect id="_x0000_s1036" style="position:absolute;margin-left:475.85pt;margin-top:157.85pt;width:110.2pt;height:83.35pt;z-index:251667456">
            <v:textbox style="mso-next-textbox:#_x0000_s1036">
              <w:txbxContent>
                <w:p w:rsidR="004763BE" w:rsidRDefault="004763BE" w:rsidP="004763BE">
                  <w:pPr>
                    <w:pStyle w:val="a5"/>
                    <w:jc w:val="center"/>
                  </w:pPr>
                  <w:bookmarkStart w:id="0" w:name="_GoBack"/>
                  <w:r>
                    <w:t xml:space="preserve">Специалист по работе с инвалидами </w:t>
                  </w:r>
                </w:p>
                <w:p w:rsidR="004763BE" w:rsidRDefault="004763BE" w:rsidP="004763BE">
                  <w:pPr>
                    <w:pStyle w:val="a5"/>
                    <w:jc w:val="center"/>
                  </w:pPr>
                  <w:r>
                    <w:t>Архипова С.М.</w:t>
                  </w:r>
                </w:p>
                <w:p w:rsidR="004763BE" w:rsidRDefault="004763BE" w:rsidP="004763BE">
                  <w:pPr>
                    <w:pStyle w:val="a5"/>
                    <w:jc w:val="center"/>
                  </w:pPr>
                  <w:proofErr w:type="spellStart"/>
                  <w:r>
                    <w:t>Шафиев</w:t>
                  </w:r>
                  <w:proofErr w:type="spellEnd"/>
                  <w:r>
                    <w:t xml:space="preserve"> Д.З.</w:t>
                  </w:r>
                </w:p>
                <w:bookmarkEnd w:id="0"/>
                <w:p w:rsidR="00B86664" w:rsidRDefault="00B86664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581.3pt;margin-top:395.2pt;width:179.35pt;height:70.9pt;z-index:251706368">
            <v:textbox style="mso-next-textbox:#_x0000_s1075">
              <w:txbxContent>
                <w:p w:rsidR="002F1B1D" w:rsidRDefault="002F1B1D" w:rsidP="001F495C">
                  <w:pPr>
                    <w:pStyle w:val="a5"/>
                    <w:jc w:val="center"/>
                  </w:pPr>
                  <w:r>
                    <w:t xml:space="preserve">Специалисты </w:t>
                  </w:r>
                  <w:r w:rsidR="001F495C">
                    <w:t xml:space="preserve">по </w:t>
                  </w:r>
                  <w:proofErr w:type="spellStart"/>
                  <w:r w:rsidR="004763BE">
                    <w:t>соц.быт.услугам</w:t>
                  </w:r>
                  <w:proofErr w:type="spellEnd"/>
                </w:p>
                <w:p w:rsidR="001F495C" w:rsidRDefault="001F495C" w:rsidP="001F495C">
                  <w:pPr>
                    <w:pStyle w:val="a5"/>
                    <w:jc w:val="center"/>
                  </w:pPr>
                  <w:proofErr w:type="spellStart"/>
                  <w:r>
                    <w:t>Резеткина</w:t>
                  </w:r>
                  <w:proofErr w:type="spellEnd"/>
                  <w:r>
                    <w:t xml:space="preserve"> Светлана Михайловна</w:t>
                  </w:r>
                </w:p>
                <w:p w:rsidR="001F495C" w:rsidRDefault="001F495C" w:rsidP="001F495C">
                  <w:pPr>
                    <w:pStyle w:val="a5"/>
                    <w:jc w:val="center"/>
                  </w:pPr>
                  <w:r>
                    <w:t xml:space="preserve">Сидорова Анастасия </w:t>
                  </w:r>
                </w:p>
                <w:p w:rsidR="004763BE" w:rsidRDefault="004763BE" w:rsidP="001F495C">
                  <w:pPr>
                    <w:pStyle w:val="a5"/>
                    <w:jc w:val="center"/>
                  </w:pPr>
                  <w:r>
                    <w:t>Антонова Екатерина Александровна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20.65pt;margin-top:.2pt;width:167.65pt;height:56.5pt;z-index:251660288">
            <v:textbox style="mso-next-textbox:#_x0000_s1028">
              <w:txbxContent>
                <w:p w:rsidR="00CE525C" w:rsidRDefault="00CE525C" w:rsidP="00CE525C">
                  <w:pPr>
                    <w:pStyle w:val="a5"/>
                    <w:jc w:val="center"/>
                  </w:pPr>
                  <w:r>
                    <w:t>Психолог</w:t>
                  </w:r>
                  <w:r w:rsidR="001F495C">
                    <w:t>и</w:t>
                  </w:r>
                </w:p>
                <w:p w:rsidR="00CE525C" w:rsidRDefault="00CE525C" w:rsidP="00CE525C">
                  <w:pPr>
                    <w:pStyle w:val="a5"/>
                    <w:jc w:val="center"/>
                  </w:pPr>
                  <w:r>
                    <w:t>Чабан Елена Александровна</w:t>
                  </w:r>
                </w:p>
                <w:p w:rsidR="001F495C" w:rsidRDefault="001F495C" w:rsidP="00CE525C">
                  <w:pPr>
                    <w:pStyle w:val="a5"/>
                    <w:jc w:val="center"/>
                  </w:pPr>
                  <w:r>
                    <w:t>Васечкина Евгения Сергеевна</w:t>
                  </w:r>
                </w:p>
                <w:p w:rsidR="001F495C" w:rsidRDefault="001F495C" w:rsidP="00CE525C">
                  <w:pPr>
                    <w:pStyle w:val="a5"/>
                    <w:jc w:val="center"/>
                  </w:pPr>
                </w:p>
                <w:p w:rsidR="001F495C" w:rsidRDefault="001F495C" w:rsidP="00CE525C">
                  <w:pPr>
                    <w:pStyle w:val="a5"/>
                    <w:jc w:val="center"/>
                  </w:pPr>
                </w:p>
                <w:p w:rsidR="00CE525C" w:rsidRDefault="00CE525C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34.7pt;margin-top:.2pt;width:150.2pt;height:42.25pt;z-index:251659264">
            <v:textbox style="mso-next-textbox:#_x0000_s1027">
              <w:txbxContent>
                <w:p w:rsidR="00CE525C" w:rsidRDefault="00CE525C" w:rsidP="00CE525C">
                  <w:pPr>
                    <w:pStyle w:val="a5"/>
                    <w:jc w:val="center"/>
                  </w:pPr>
                  <w:r>
                    <w:t>Главный бухгалтер</w:t>
                  </w:r>
                </w:p>
                <w:p w:rsidR="00CE525C" w:rsidRDefault="001F495C" w:rsidP="00CE525C">
                  <w:pPr>
                    <w:pStyle w:val="a5"/>
                    <w:jc w:val="center"/>
                  </w:pPr>
                  <w:r>
                    <w:t>Логинова Любовь Ивановна</w:t>
                  </w:r>
                </w:p>
                <w:p w:rsidR="00CE525C" w:rsidRDefault="00CE525C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452.15pt;margin-top:395.2pt;width:109.55pt;height:46.85pt;z-index:251705344">
            <v:textbox style="mso-next-textbox:#_x0000_s1074">
              <w:txbxContent>
                <w:p w:rsidR="002F1B1D" w:rsidRDefault="002F1B1D" w:rsidP="00CE525C">
                  <w:pPr>
                    <w:pStyle w:val="a5"/>
                    <w:jc w:val="center"/>
                  </w:pPr>
                  <w:r>
                    <w:t xml:space="preserve">Водитель </w:t>
                  </w:r>
                </w:p>
                <w:p w:rsidR="002F1B1D" w:rsidRDefault="002F1B1D" w:rsidP="00CE525C">
                  <w:pPr>
                    <w:pStyle w:val="a5"/>
                    <w:jc w:val="center"/>
                  </w:pPr>
                  <w:r>
                    <w:t>Шаповалов Петр Петрович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395.9pt;margin-top:301.2pt;width:109.55pt;height:38.25pt;z-index:251699200">
            <v:textbox style="mso-next-textbox:#_x0000_s1068">
              <w:txbxContent>
                <w:p w:rsidR="00EE6E9F" w:rsidRDefault="002F1B1D" w:rsidP="00CE525C">
                  <w:pPr>
                    <w:pStyle w:val="a5"/>
                    <w:jc w:val="center"/>
                  </w:pPr>
                  <w:r>
                    <w:t>Сторож</w:t>
                  </w:r>
                  <w:r>
                    <w:rPr>
                      <w:lang w:val="en-US"/>
                    </w:rPr>
                    <w:t>/</w:t>
                  </w:r>
                  <w:r>
                    <w:t>дворник</w:t>
                  </w:r>
                </w:p>
                <w:p w:rsidR="002F1B1D" w:rsidRPr="002F1B1D" w:rsidRDefault="002F1B1D" w:rsidP="00CE525C">
                  <w:pPr>
                    <w:pStyle w:val="a5"/>
                    <w:jc w:val="center"/>
                  </w:pPr>
                  <w:r>
                    <w:t>(3 человека)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633.4pt;margin-top:274.3pt;width:0;height:120.9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512.5pt;margin-top:274.3pt;width:0;height:117.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730.3pt;margin-top:274.3pt;width:0;height:26.9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2" style="position:absolute;margin-left:639.5pt;margin-top:301.2pt;width:109.55pt;height:70.15pt;z-index:251703296">
            <v:textbox style="mso-next-textbox:#_x0000_s1072">
              <w:txbxContent>
                <w:p w:rsidR="004763BE" w:rsidRDefault="004763BE" w:rsidP="004763BE">
                  <w:pPr>
                    <w:pStyle w:val="a5"/>
                    <w:jc w:val="center"/>
                  </w:pPr>
                  <w:r>
                    <w:t>Ремонт колясок</w:t>
                  </w:r>
                </w:p>
                <w:p w:rsidR="004763BE" w:rsidRDefault="004763BE" w:rsidP="004763BE">
                  <w:pPr>
                    <w:pStyle w:val="a5"/>
                    <w:jc w:val="center"/>
                  </w:pPr>
                  <w:r>
                    <w:t xml:space="preserve">Дудников </w:t>
                  </w:r>
                  <w:proofErr w:type="gramStart"/>
                  <w:r>
                    <w:t>Дмитрий  Витальевич</w:t>
                  </w:r>
                  <w:proofErr w:type="gramEnd"/>
                </w:p>
                <w:p w:rsidR="002F1B1D" w:rsidRDefault="002F1B1D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7" type="#_x0000_t32" style="position:absolute;margin-left:498.3pt;margin-top:274.3pt;width:232pt;height:0;z-index:251698176" o:connectortype="straight"/>
        </w:pict>
      </w:r>
      <w:r>
        <w:rPr>
          <w:noProof/>
          <w:lang w:eastAsia="ru-RU"/>
        </w:rPr>
        <w:pict>
          <v:rect id="_x0000_s1071" style="position:absolute;margin-left:518.05pt;margin-top:301.2pt;width:109.55pt;height:70.15pt;z-index:251702272">
            <v:textbox style="mso-next-textbox:#_x0000_s1071">
              <w:txbxContent>
                <w:p w:rsidR="00EE6E9F" w:rsidRDefault="002F1B1D" w:rsidP="00CE525C">
                  <w:pPr>
                    <w:pStyle w:val="a5"/>
                    <w:jc w:val="center"/>
                  </w:pPr>
                  <w:r>
                    <w:t>Уборщица</w:t>
                  </w:r>
                </w:p>
                <w:p w:rsidR="002F1B1D" w:rsidRDefault="002F1B1D" w:rsidP="00CE525C">
                  <w:pPr>
                    <w:pStyle w:val="a5"/>
                    <w:jc w:val="center"/>
                  </w:pPr>
                  <w:r>
                    <w:t>(2 человека)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0" type="#_x0000_t32" style="position:absolute;margin-left:593.85pt;margin-top:274.3pt;width:0;height:26.9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498.3pt;margin-top:274.3pt;width:0;height:26.9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margin-left:349.65pt;margin-top:157.85pt;width:109.55pt;height:90.6pt;z-index:251666432">
            <v:textbox style="mso-next-textbox:#_x0000_s1035">
              <w:txbxContent>
                <w:p w:rsidR="00B86664" w:rsidRDefault="00B86664" w:rsidP="00CE525C">
                  <w:pPr>
                    <w:pStyle w:val="a5"/>
                    <w:jc w:val="center"/>
                  </w:pPr>
                  <w:r>
                    <w:t>Специалист по спортивной работе</w:t>
                  </w:r>
                </w:p>
                <w:p w:rsidR="00B86664" w:rsidRDefault="00B86664" w:rsidP="00CE525C">
                  <w:pPr>
                    <w:pStyle w:val="a5"/>
                    <w:jc w:val="center"/>
                  </w:pPr>
                  <w:r>
                    <w:t>Ерещенко Николай Александрович</w:t>
                  </w:r>
                </w:p>
                <w:p w:rsidR="00F41A0A" w:rsidRDefault="00F41A0A" w:rsidP="00CE525C">
                  <w:pPr>
                    <w:pStyle w:val="a5"/>
                    <w:jc w:val="center"/>
                  </w:pPr>
                  <w:r>
                    <w:t xml:space="preserve">и </w:t>
                  </w:r>
                  <w:proofErr w:type="spellStart"/>
                  <w:r>
                    <w:t>Нехожин</w:t>
                  </w:r>
                  <w:proofErr w:type="spellEnd"/>
                  <w:r>
                    <w:t xml:space="preserve"> Виталий Витальевич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265.75pt;margin-top:253.4pt;width:109.55pt;height:86.05pt;z-index:251694080">
            <v:textbox style="mso-next-textbox:#_x0000_s1062">
              <w:txbxContent>
                <w:p w:rsidR="004763BE" w:rsidRDefault="006344F9" w:rsidP="004763BE">
                  <w:pPr>
                    <w:pStyle w:val="a5"/>
                    <w:jc w:val="center"/>
                  </w:pPr>
                  <w:r>
                    <w:t>Специалист</w:t>
                  </w:r>
                  <w:r w:rsidR="004763BE">
                    <w:t>ы</w:t>
                  </w:r>
                  <w:r>
                    <w:t xml:space="preserve"> </w:t>
                  </w:r>
                  <w:r w:rsidR="004763BE">
                    <w:t xml:space="preserve">по </w:t>
                  </w:r>
                  <w:proofErr w:type="spellStart"/>
                  <w:r w:rsidR="004763BE">
                    <w:t>инфоуслугам</w:t>
                  </w:r>
                  <w:proofErr w:type="spellEnd"/>
                  <w:r w:rsidR="004763BE">
                    <w:t xml:space="preserve">: </w:t>
                  </w:r>
                </w:p>
                <w:p w:rsidR="004763BE" w:rsidRDefault="004763BE" w:rsidP="004763BE">
                  <w:pPr>
                    <w:pStyle w:val="a5"/>
                    <w:jc w:val="center"/>
                  </w:pPr>
                  <w:r>
                    <w:t>Клименко Е.Н.</w:t>
                  </w:r>
                </w:p>
                <w:p w:rsidR="004763BE" w:rsidRDefault="004763BE" w:rsidP="004763BE">
                  <w:pPr>
                    <w:pStyle w:val="a5"/>
                    <w:jc w:val="center"/>
                  </w:pPr>
                  <w:r>
                    <w:t>Кручинина Л.А.</w:t>
                  </w:r>
                </w:p>
                <w:p w:rsidR="004763BE" w:rsidRDefault="004763BE" w:rsidP="004763BE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331.45pt;margin-top:130.95pt;width:0;height:122.4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71.25pt;margin-top:131pt;width:.05pt;height:26.8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210.25pt;margin-top:131pt;width:.05pt;height:122.4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1" style="position:absolute;margin-left:148.15pt;margin-top:253.4pt;width:109.55pt;height:65.75pt;z-index:251693056">
            <v:textbox style="mso-next-textbox:#_x0000_s1061">
              <w:txbxContent>
                <w:p w:rsidR="00B86664" w:rsidRDefault="006344F9" w:rsidP="00CE525C">
                  <w:pPr>
                    <w:pStyle w:val="a5"/>
                    <w:jc w:val="center"/>
                  </w:pPr>
                  <w:r>
                    <w:t>Театральная студия</w:t>
                  </w:r>
                </w:p>
                <w:p w:rsidR="006344F9" w:rsidRDefault="004763BE" w:rsidP="004763BE">
                  <w:pPr>
                    <w:pStyle w:val="a5"/>
                  </w:pPr>
                  <w:r>
                    <w:t xml:space="preserve">Сорочкина </w:t>
                  </w:r>
                  <w:r w:rsidR="006344F9">
                    <w:t>Е</w:t>
                  </w:r>
                  <w:r>
                    <w:t>.</w:t>
                  </w:r>
                  <w:r w:rsidR="006344F9">
                    <w:t xml:space="preserve"> И</w:t>
                  </w:r>
                  <w:r>
                    <w:t>.</w:t>
                  </w:r>
                </w:p>
                <w:p w:rsidR="004763BE" w:rsidRDefault="004763BE" w:rsidP="004763BE">
                  <w:pPr>
                    <w:pStyle w:val="a5"/>
                  </w:pPr>
                  <w:r>
                    <w:t>Стародубова Ю.Ш.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216.15pt;margin-top:157.85pt;width:109.55pt;height:65.75pt;z-index:251692032">
            <v:textbox style="mso-next-textbox:#_x0000_s1060">
              <w:txbxContent>
                <w:p w:rsidR="00B86664" w:rsidRDefault="006344F9" w:rsidP="00CE525C">
                  <w:pPr>
                    <w:pStyle w:val="a5"/>
                    <w:jc w:val="center"/>
                  </w:pPr>
                  <w:r>
                    <w:t>Руководитель вокальной группы</w:t>
                  </w:r>
                </w:p>
                <w:p w:rsidR="006344F9" w:rsidRDefault="006344F9" w:rsidP="00CE525C">
                  <w:pPr>
                    <w:pStyle w:val="a5"/>
                    <w:jc w:val="center"/>
                  </w:pPr>
                  <w:proofErr w:type="spellStart"/>
                  <w:r>
                    <w:t>Крайник</w:t>
                  </w:r>
                  <w:proofErr w:type="spellEnd"/>
                  <w:r>
                    <w:t xml:space="preserve"> Анатолий Иванович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2" style="position:absolute;margin-left:150.75pt;margin-top:131pt;width:.05pt;height:26.9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6" style="position:absolute;margin-left:94.65pt;margin-top:157.85pt;width:109.55pt;height:65.75pt;z-index:251687936">
            <v:textbox style="mso-next-textbox:#_x0000_s1056">
              <w:txbxContent>
                <w:p w:rsidR="001F495C" w:rsidRDefault="006344F9" w:rsidP="00CE525C">
                  <w:pPr>
                    <w:pStyle w:val="a5"/>
                    <w:jc w:val="center"/>
                  </w:pPr>
                  <w:r>
                    <w:t xml:space="preserve">Руководитель </w:t>
                  </w:r>
                </w:p>
                <w:p w:rsidR="00B86664" w:rsidRDefault="001F495C" w:rsidP="00CE525C">
                  <w:pPr>
                    <w:pStyle w:val="a5"/>
                    <w:jc w:val="center"/>
                  </w:pPr>
                  <w:r>
                    <w:t>«</w:t>
                  </w:r>
                  <w:proofErr w:type="gramStart"/>
                  <w:r>
                    <w:t>Изо-студии</w:t>
                  </w:r>
                  <w:proofErr w:type="gramEnd"/>
                  <w:r>
                    <w:t>»</w:t>
                  </w:r>
                </w:p>
                <w:p w:rsidR="006344F9" w:rsidRDefault="001F495C" w:rsidP="00CE525C">
                  <w:pPr>
                    <w:pStyle w:val="a5"/>
                    <w:jc w:val="center"/>
                  </w:pPr>
                  <w:r>
                    <w:t>Кузьмина Нина Владимировна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24.05pt;margin-top:253.4pt;width:109.55pt;height:65.75pt;z-index:251688960">
            <v:textbox style="mso-next-textbox:#_x0000_s1057">
              <w:txbxContent>
                <w:p w:rsidR="00B86664" w:rsidRDefault="006344F9" w:rsidP="00CE525C">
                  <w:pPr>
                    <w:pStyle w:val="a5"/>
                    <w:jc w:val="center"/>
                  </w:pPr>
                  <w:r>
                    <w:t>Танцы на колясках</w:t>
                  </w:r>
                </w:p>
                <w:p w:rsidR="006344F9" w:rsidRDefault="006344F9" w:rsidP="00CE525C">
                  <w:pPr>
                    <w:pStyle w:val="a5"/>
                    <w:jc w:val="center"/>
                  </w:pPr>
                  <w:r>
                    <w:t>Сарычева Лариса Ивановна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32" style="position:absolute;margin-left:84.6pt;margin-top:130.95pt;width:.05pt;height:122.4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5" style="position:absolute;margin-left:-31.1pt;margin-top:157.85pt;width:109.55pt;height:65.75pt;z-index:251686912">
            <v:textbox style="mso-next-textbox:#_x0000_s1055">
              <w:txbxContent>
                <w:p w:rsidR="00B86664" w:rsidRDefault="006344F9" w:rsidP="00CE525C">
                  <w:pPr>
                    <w:pStyle w:val="a5"/>
                    <w:jc w:val="center"/>
                  </w:pPr>
                  <w:r>
                    <w:t>Руководитель песочной студии</w:t>
                  </w:r>
                </w:p>
                <w:p w:rsidR="006344F9" w:rsidRDefault="006344F9" w:rsidP="00CE525C">
                  <w:pPr>
                    <w:pStyle w:val="a5"/>
                    <w:jc w:val="center"/>
                  </w:pPr>
                  <w:proofErr w:type="spellStart"/>
                  <w:r>
                    <w:t>Черногрудова</w:t>
                  </w:r>
                  <w:proofErr w:type="spellEnd"/>
                  <w:r>
                    <w:t xml:space="preserve"> Людмила Павловна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3" type="#_x0000_t32" style="position:absolute;margin-left:19.3pt;margin-top:130.95pt;width:312.15pt;height:0;flip:x;z-index:251684864" o:connectortype="straight"/>
        </w:pict>
      </w:r>
      <w:r>
        <w:rPr>
          <w:noProof/>
          <w:lang w:eastAsia="ru-RU"/>
        </w:rPr>
        <w:pict>
          <v:shape id="_x0000_s1054" type="#_x0000_t32" style="position:absolute;margin-left:19.3pt;margin-top:130.95pt;width:.05pt;height:26.9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31.45pt;margin-top:117.2pt;width:0;height:13.75pt;z-index:25168384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730.3pt;margin-top:25.85pt;width:0;height:248.45pt;z-index:251682816" o:connectortype="straight"/>
        </w:pict>
      </w:r>
      <w:r>
        <w:rPr>
          <w:noProof/>
          <w:lang w:eastAsia="ru-RU"/>
        </w:rPr>
        <w:pict>
          <v:shape id="_x0000_s1050" type="#_x0000_t32" style="position:absolute;margin-left:541.85pt;margin-top:47.7pt;width:0;height:83.25pt;z-index:25168179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407.25pt;margin-top:130.95pt;width:242.3pt;height:.05pt;z-index:251678720" o:connectortype="straight"/>
        </w:pict>
      </w:r>
      <w:r>
        <w:rPr>
          <w:noProof/>
          <w:lang w:eastAsia="ru-RU"/>
        </w:rPr>
        <w:pict>
          <v:shape id="_x0000_s1046" type="#_x0000_t32" style="position:absolute;margin-left:407.2pt;margin-top:130.95pt;width:.05pt;height:26.9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522.45pt;margin-top:130.95pt;width:0;height:26.9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649.55pt;margin-top:130.95pt;width:0;height:26.9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593.85pt;margin-top:157.85pt;width:109.55pt;height:70.15pt;z-index:251668480">
            <v:textbox style="mso-next-textbox:#_x0000_s1037">
              <w:txbxContent>
                <w:p w:rsidR="00B86664" w:rsidRDefault="00B86664" w:rsidP="00CE525C">
                  <w:pPr>
                    <w:pStyle w:val="a5"/>
                    <w:jc w:val="center"/>
                  </w:pPr>
                  <w:r>
                    <w:t>Специалист по транспортировке</w:t>
                  </w:r>
                </w:p>
                <w:p w:rsidR="00B86664" w:rsidRDefault="00B86664" w:rsidP="00CE525C">
                  <w:pPr>
                    <w:pStyle w:val="a5"/>
                    <w:jc w:val="center"/>
                  </w:pPr>
                  <w:proofErr w:type="spellStart"/>
                  <w:r>
                    <w:t>Шафиев</w:t>
                  </w:r>
                  <w:proofErr w:type="spellEnd"/>
                  <w:r>
                    <w:t xml:space="preserve"> Наиль </w:t>
                  </w:r>
                  <w:proofErr w:type="spellStart"/>
                  <w:r>
                    <w:t>Зуфарович</w:t>
                  </w:r>
                  <w:proofErr w:type="spellEnd"/>
                </w:p>
                <w:p w:rsidR="00B86664" w:rsidRDefault="00B86664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5" type="#_x0000_t32" style="position:absolute;margin-left:392.85pt;margin-top:47.7pt;width:.05pt;height:21.2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221.95pt;margin-top:47.7pt;width:.05pt;height:21.2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3" type="#_x0000_t34" style="position:absolute;margin-left:433.55pt;margin-top:-45pt;width:257.3pt;height:43.25pt;z-index:251674624" o:connectortype="elbow" adj="21575,-20002,-41156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33.55pt;margin-top:-32.45pt;width:84.5pt;height:31.9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362.75pt;margin-top:-19.3pt;width:17.55pt;height:18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35.05pt;margin-top:-19.3pt;width:30.7pt;height:17.5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72.25pt;margin-top:-38.1pt;width:169.05pt;height:36.3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302.6pt;margin-top:68.95pt;width:175.4pt;height:48.25pt;z-index:251665408">
            <v:textbox style="mso-next-textbox:#_x0000_s1034">
              <w:txbxContent>
                <w:p w:rsidR="00CE525C" w:rsidRDefault="00CE525C" w:rsidP="00CE525C">
                  <w:pPr>
                    <w:pStyle w:val="a5"/>
                    <w:jc w:val="center"/>
                  </w:pPr>
                  <w:r>
                    <w:t>Специалист по культурно-массовой работе</w:t>
                  </w:r>
                </w:p>
                <w:p w:rsidR="00CE525C" w:rsidRDefault="00CE525C" w:rsidP="00CE525C">
                  <w:pPr>
                    <w:pStyle w:val="a5"/>
                    <w:jc w:val="center"/>
                  </w:pPr>
                  <w:r>
                    <w:t>Сарычева Лариса Ивановна</w:t>
                  </w:r>
                </w:p>
                <w:p w:rsidR="00CE525C" w:rsidRDefault="00CE525C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44.85pt;margin-top:68.95pt;width:142.15pt;height:48.25pt;z-index:251664384">
            <v:textbox style="mso-next-textbox:#_x0000_s1033">
              <w:txbxContent>
                <w:p w:rsidR="00CE525C" w:rsidRDefault="00CE525C" w:rsidP="00CE525C">
                  <w:pPr>
                    <w:pStyle w:val="a5"/>
                    <w:jc w:val="center"/>
                  </w:pPr>
                  <w:r>
                    <w:t>Учитель</w:t>
                  </w:r>
                  <w:r w:rsidR="004763BE">
                    <w:t>-</w:t>
                  </w:r>
                  <w:r>
                    <w:t xml:space="preserve"> дефектолог</w:t>
                  </w:r>
                </w:p>
                <w:p w:rsidR="00CE525C" w:rsidRDefault="001F495C" w:rsidP="00CE525C">
                  <w:pPr>
                    <w:pStyle w:val="a5"/>
                    <w:jc w:val="center"/>
                  </w:pPr>
                  <w:proofErr w:type="spellStart"/>
                  <w:r>
                    <w:t>Сагитова</w:t>
                  </w:r>
                  <w:proofErr w:type="spellEnd"/>
                  <w:r>
                    <w:t xml:space="preserve"> Гульнар </w:t>
                  </w:r>
                  <w:proofErr w:type="spellStart"/>
                  <w:r>
                    <w:t>Дамировна</w:t>
                  </w:r>
                  <w:proofErr w:type="spellEnd"/>
                </w:p>
                <w:p w:rsidR="00CE525C" w:rsidRDefault="00CE525C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609.45pt;margin-top:-1.75pt;width:157.8pt;height:27.6pt;z-index:251662336">
            <v:textbox style="mso-next-textbox:#_x0000_s1030">
              <w:txbxContent>
                <w:p w:rsidR="00CE525C" w:rsidRDefault="00CE525C" w:rsidP="00CE525C">
                  <w:pPr>
                    <w:pStyle w:val="a5"/>
                    <w:jc w:val="center"/>
                  </w:pPr>
                  <w:r>
                    <w:t>Вспомогательная служба</w:t>
                  </w:r>
                </w:p>
                <w:p w:rsidR="00CE525C" w:rsidRDefault="00CE525C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489.25pt;margin-top:-1.75pt;width:109.55pt;height:49.45pt;z-index:251663360">
            <v:textbox style="mso-next-textbox:#_x0000_s1032">
              <w:txbxContent>
                <w:p w:rsidR="00CE525C" w:rsidRDefault="00CE525C" w:rsidP="00CE525C">
                  <w:pPr>
                    <w:pStyle w:val="a5"/>
                    <w:jc w:val="center"/>
                  </w:pPr>
                  <w:r>
                    <w:t>Специалист</w:t>
                  </w:r>
                  <w:r w:rsidR="001F495C">
                    <w:t>ы А</w:t>
                  </w:r>
                  <w:r>
                    <w:t>ФК</w:t>
                  </w:r>
                </w:p>
                <w:p w:rsidR="00CE525C" w:rsidRDefault="001F495C" w:rsidP="00CE525C">
                  <w:pPr>
                    <w:pStyle w:val="a5"/>
                    <w:jc w:val="center"/>
                  </w:pPr>
                  <w:r>
                    <w:t>5 чел.</w:t>
                  </w:r>
                </w:p>
                <w:p w:rsidR="004763BE" w:rsidRDefault="004763BE" w:rsidP="00CE525C">
                  <w:pPr>
                    <w:pStyle w:val="a5"/>
                    <w:jc w:val="center"/>
                  </w:pPr>
                  <w:r>
                    <w:t xml:space="preserve">рук. </w:t>
                  </w:r>
                  <w:proofErr w:type="spellStart"/>
                  <w:r>
                    <w:t>Ибятова</w:t>
                  </w:r>
                  <w:proofErr w:type="spellEnd"/>
                  <w:r>
                    <w:t xml:space="preserve"> Л.С.</w:t>
                  </w:r>
                </w:p>
                <w:p w:rsidR="00CE525C" w:rsidRDefault="00CE525C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02.6pt;margin-top:-.55pt;width:175.4pt;height:48.25pt;z-index:251661312">
            <v:textbox style="mso-next-textbox:#_x0000_s1029">
              <w:txbxContent>
                <w:p w:rsidR="00CE525C" w:rsidRDefault="001F495C" w:rsidP="00CE525C">
                  <w:pPr>
                    <w:pStyle w:val="a5"/>
                    <w:jc w:val="center"/>
                  </w:pPr>
                  <w:r>
                    <w:t>Специалист по социальной</w:t>
                  </w:r>
                  <w:r w:rsidR="00A0484A">
                    <w:t xml:space="preserve"> </w:t>
                  </w:r>
                  <w:r>
                    <w:t>работе</w:t>
                  </w:r>
                </w:p>
                <w:p w:rsidR="001F495C" w:rsidRDefault="001F495C" w:rsidP="00CE525C">
                  <w:pPr>
                    <w:pStyle w:val="a5"/>
                    <w:jc w:val="center"/>
                  </w:pPr>
                  <w:r>
                    <w:t>Кондратьева Анастасия Валерьевна</w:t>
                  </w:r>
                </w:p>
                <w:p w:rsidR="00CE525C" w:rsidRDefault="00CE525C" w:rsidP="00CE525C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41.3pt;margin-top:-54.35pt;width:192.25pt;height:35.05pt;z-index:251658240">
            <v:textbox>
              <w:txbxContent>
                <w:p w:rsidR="00CE525C" w:rsidRDefault="00CE525C" w:rsidP="00CE525C">
                  <w:pPr>
                    <w:pStyle w:val="a5"/>
                    <w:jc w:val="center"/>
                  </w:pPr>
                  <w:r>
                    <w:t>Председатель</w:t>
                  </w:r>
                </w:p>
                <w:p w:rsidR="00CE525C" w:rsidRDefault="00CE525C" w:rsidP="00CE525C">
                  <w:pPr>
                    <w:pStyle w:val="a5"/>
                    <w:jc w:val="center"/>
                  </w:pPr>
                  <w:proofErr w:type="spellStart"/>
                  <w:r>
                    <w:t>Емангулова</w:t>
                  </w:r>
                  <w:proofErr w:type="spellEnd"/>
                  <w:r>
                    <w:t xml:space="preserve"> Наталья Леонидовна</w:t>
                  </w:r>
                </w:p>
              </w:txbxContent>
            </v:textbox>
          </v:rect>
        </w:pict>
      </w:r>
      <w:r w:rsidR="00CE525C">
        <w:tab/>
      </w:r>
    </w:p>
    <w:sectPr w:rsidR="008D45B4" w:rsidSect="004763BE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25C"/>
    <w:rsid w:val="001F495C"/>
    <w:rsid w:val="002F1B1D"/>
    <w:rsid w:val="004763BE"/>
    <w:rsid w:val="006344F9"/>
    <w:rsid w:val="00790EB0"/>
    <w:rsid w:val="008D45B4"/>
    <w:rsid w:val="00A0484A"/>
    <w:rsid w:val="00B86664"/>
    <w:rsid w:val="00CE525C"/>
    <w:rsid w:val="00EE6E9F"/>
    <w:rsid w:val="00F4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77"/>
        <o:r id="V:Rule2" type="connector" idref="#_x0000_s1070"/>
        <o:r id="V:Rule3" type="connector" idref="#_x0000_s1076"/>
        <o:r id="V:Rule4" type="connector" idref="#_x0000_s1051"/>
        <o:r id="V:Rule5" type="connector" idref="#_x0000_s1046"/>
        <o:r id="V:Rule6" type="connector" idref="#_x0000_s1069"/>
        <o:r id="V:Rule7" type="connector" idref="#_x0000_s1059"/>
        <o:r id="V:Rule8" type="connector" idref="#_x0000_s1073"/>
        <o:r id="V:Rule9" type="connector" idref="#_x0000_s1038"/>
        <o:r id="V:Rule10" type="connector" idref="#_x0000_s1067"/>
        <o:r id="V:Rule11" type="connector" idref="#_x0000_s1050"/>
        <o:r id="V:Rule12" type="connector" idref="#_x0000_s1065"/>
        <o:r id="V:Rule13" type="connector" idref="#_x0000_s1039"/>
        <o:r id="V:Rule14" type="connector" idref="#_x0000_s1049"/>
        <o:r id="V:Rule15" type="connector" idref="#_x0000_s1044"/>
        <o:r id="V:Rule16" type="connector" idref="#_x0000_s1040"/>
        <o:r id="V:Rule17" type="connector" idref="#_x0000_s1043"/>
        <o:r id="V:Rule18" type="connector" idref="#_x0000_s1063"/>
        <o:r id="V:Rule19" type="connector" idref="#_x0000_s1058"/>
        <o:r id="V:Rule20" type="connector" idref="#_x0000_s1041"/>
        <o:r id="V:Rule21" type="connector" idref="#_x0000_s1045"/>
        <o:r id="V:Rule22" type="connector" idref="#_x0000_s1052"/>
        <o:r id="V:Rule23" type="connector" idref="#_x0000_s1048"/>
        <o:r id="V:Rule24" type="connector" idref="#_x0000_s1054"/>
        <o:r id="V:Rule25" type="connector" idref="#_x0000_s1064"/>
        <o:r id="V:Rule26" type="connector" idref="#_x0000_s1047"/>
        <o:r id="V:Rule27" type="connector" idref="#_x0000_s1053"/>
      </o:rules>
    </o:shapelayout>
  </w:shapeDefaults>
  <w:decimalSymbol w:val=","/>
  <w:listSeparator w:val=";"/>
  <w14:docId w14:val="063F56C2"/>
  <w15:docId w15:val="{CC42C82E-7022-4A41-BEA3-D40BAC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5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SHKED</cp:lastModifiedBy>
  <cp:revision>9</cp:revision>
  <cp:lastPrinted>2020-09-02T13:27:00Z</cp:lastPrinted>
  <dcterms:created xsi:type="dcterms:W3CDTF">2018-11-26T12:19:00Z</dcterms:created>
  <dcterms:modified xsi:type="dcterms:W3CDTF">2020-10-04T09:08:00Z</dcterms:modified>
</cp:coreProperties>
</file>